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74" w:rsidRDefault="00980374" w:rsidP="0098037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980374" w:rsidRPr="00E824B7" w:rsidRDefault="00980374" w:rsidP="00980374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374" w:rsidRDefault="00980374" w:rsidP="009803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980374" w:rsidRPr="00AA3F2E" w:rsidTr="00E67A2E">
        <w:tc>
          <w:tcPr>
            <w:tcW w:w="1616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980374" w:rsidRPr="00AA3F2E" w:rsidRDefault="00980374" w:rsidP="00E67A2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</w:p>
        </w:tc>
      </w:tr>
      <w:tr w:rsidR="00980374" w:rsidRPr="00AA3F2E" w:rsidTr="00E67A2E">
        <w:tc>
          <w:tcPr>
            <w:tcW w:w="1616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18MS3013</w:t>
            </w:r>
          </w:p>
        </w:tc>
        <w:tc>
          <w:tcPr>
            <w:tcW w:w="1800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80374" w:rsidRPr="00AA3F2E" w:rsidTr="00E67A2E">
        <w:tc>
          <w:tcPr>
            <w:tcW w:w="1616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980374" w:rsidRPr="00AA3F2E" w:rsidRDefault="00DA4184" w:rsidP="00E67A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SECURITY ANALYSIS AND</w:t>
            </w:r>
            <w:r w:rsidR="00980374">
              <w:rPr>
                <w:b/>
              </w:rPr>
              <w:t xml:space="preserve"> PORTFOLIO  MANAGEMENT</w:t>
            </w:r>
          </w:p>
        </w:tc>
        <w:tc>
          <w:tcPr>
            <w:tcW w:w="1800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980374" w:rsidRPr="00AA3F2E" w:rsidRDefault="00980374" w:rsidP="00E67A2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82CE0" w:rsidP="00980374">
            <w:pPr>
              <w:jc w:val="both"/>
            </w:pPr>
            <w:r>
              <w:t xml:space="preserve">Explain the Features of Investment. How does it differ from Speculation and </w:t>
            </w:r>
            <w:r w:rsidR="007A57B4">
              <w:t>Gambling?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74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2CE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82CE0" w:rsidP="00980374">
            <w:pPr>
              <w:jc w:val="both"/>
            </w:pPr>
            <w:r>
              <w:t>How does Fundamental Analysis help in creating a Portfolio?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740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2CE0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8037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82CE0" w:rsidP="00980374">
            <w:pPr>
              <w:jc w:val="both"/>
            </w:pPr>
            <w:r>
              <w:t>State the role and Functions of SEBI</w:t>
            </w:r>
            <w:r w:rsidR="0098037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97406" w:rsidP="009803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37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2CE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654EC" w:rsidRDefault="002654EC" w:rsidP="002654EC">
            <w:pPr>
              <w:ind w:left="63" w:hanging="63"/>
              <w:jc w:val="both"/>
            </w:pPr>
            <w:r>
              <w:t xml:space="preserve">Compute the Market value weighted  Index  and Price weighted indexof the three stocks from the information  given below, considering the base index as 1000.     </w:t>
            </w:r>
          </w:p>
          <w:tbl>
            <w:tblPr>
              <w:tblStyle w:val="TableGrid"/>
              <w:tblW w:w="6584" w:type="dxa"/>
              <w:tblInd w:w="63" w:type="dxa"/>
              <w:tblLayout w:type="fixed"/>
              <w:tblLook w:val="04A0"/>
            </w:tblPr>
            <w:tblGrid>
              <w:gridCol w:w="1129"/>
              <w:gridCol w:w="2163"/>
              <w:gridCol w:w="1646"/>
              <w:gridCol w:w="1646"/>
            </w:tblGrid>
            <w:tr w:rsidR="002654EC" w:rsidTr="002654EC">
              <w:tc>
                <w:tcPr>
                  <w:tcW w:w="1129" w:type="dxa"/>
                </w:tcPr>
                <w:p w:rsidR="002654EC" w:rsidRDefault="002654EC" w:rsidP="002654EC">
                  <w:pPr>
                    <w:jc w:val="both"/>
                  </w:pPr>
                  <w:r>
                    <w:t>Stocks</w:t>
                  </w:r>
                </w:p>
              </w:tc>
              <w:tc>
                <w:tcPr>
                  <w:tcW w:w="2163" w:type="dxa"/>
                </w:tcPr>
                <w:p w:rsidR="002654EC" w:rsidRDefault="00F364CA" w:rsidP="002654EC">
                  <w:pPr>
                    <w:jc w:val="both"/>
                  </w:pPr>
                  <w:r>
                    <w:t>Outstanding shares</w:t>
                  </w:r>
                </w:p>
              </w:tc>
              <w:tc>
                <w:tcPr>
                  <w:tcW w:w="1646" w:type="dxa"/>
                </w:tcPr>
                <w:p w:rsidR="002654EC" w:rsidRDefault="00F364CA" w:rsidP="002654EC">
                  <w:pPr>
                    <w:jc w:val="both"/>
                  </w:pPr>
                  <w:r>
                    <w:t>Base price</w:t>
                  </w:r>
                </w:p>
              </w:tc>
              <w:tc>
                <w:tcPr>
                  <w:tcW w:w="1646" w:type="dxa"/>
                </w:tcPr>
                <w:p w:rsidR="002654EC" w:rsidRDefault="00F364CA" w:rsidP="002654EC">
                  <w:pPr>
                    <w:jc w:val="both"/>
                  </w:pPr>
                  <w:r>
                    <w:t>Current Price</w:t>
                  </w:r>
                </w:p>
              </w:tc>
            </w:tr>
            <w:tr w:rsidR="002654EC" w:rsidTr="002654EC">
              <w:tc>
                <w:tcPr>
                  <w:tcW w:w="1129" w:type="dxa"/>
                </w:tcPr>
                <w:p w:rsidR="002654EC" w:rsidRDefault="00F364CA" w:rsidP="002654EC">
                  <w:pPr>
                    <w:jc w:val="both"/>
                  </w:pPr>
                  <w:r>
                    <w:t>A</w:t>
                  </w:r>
                </w:p>
              </w:tc>
              <w:tc>
                <w:tcPr>
                  <w:tcW w:w="2163" w:type="dxa"/>
                </w:tcPr>
                <w:p w:rsidR="002654EC" w:rsidRDefault="00F364CA" w:rsidP="002654EC">
                  <w:pPr>
                    <w:jc w:val="both"/>
                  </w:pPr>
                  <w:r>
                    <w:t>6,00,000</w:t>
                  </w:r>
                </w:p>
              </w:tc>
              <w:tc>
                <w:tcPr>
                  <w:tcW w:w="1646" w:type="dxa"/>
                </w:tcPr>
                <w:p w:rsidR="002654EC" w:rsidRDefault="00F364CA" w:rsidP="002654EC">
                  <w:pPr>
                    <w:jc w:val="both"/>
                  </w:pPr>
                  <w:r>
                    <w:t>110</w:t>
                  </w:r>
                </w:p>
              </w:tc>
              <w:tc>
                <w:tcPr>
                  <w:tcW w:w="1646" w:type="dxa"/>
                </w:tcPr>
                <w:p w:rsidR="002654EC" w:rsidRDefault="00494F9B" w:rsidP="002654EC">
                  <w:pPr>
                    <w:jc w:val="both"/>
                  </w:pPr>
                  <w:r>
                    <w:t>210</w:t>
                  </w:r>
                </w:p>
              </w:tc>
            </w:tr>
            <w:tr w:rsidR="002654EC" w:rsidTr="002654EC">
              <w:tc>
                <w:tcPr>
                  <w:tcW w:w="1129" w:type="dxa"/>
                </w:tcPr>
                <w:p w:rsidR="002654EC" w:rsidRDefault="00F364CA" w:rsidP="002654EC">
                  <w:pPr>
                    <w:jc w:val="both"/>
                  </w:pPr>
                  <w:r>
                    <w:t>B</w:t>
                  </w:r>
                </w:p>
              </w:tc>
              <w:tc>
                <w:tcPr>
                  <w:tcW w:w="2163" w:type="dxa"/>
                </w:tcPr>
                <w:p w:rsidR="002654EC" w:rsidRDefault="00494F9B" w:rsidP="002654EC">
                  <w:pPr>
                    <w:jc w:val="both"/>
                  </w:pPr>
                  <w:r>
                    <w:t xml:space="preserve">9,00,000                                   </w:t>
                  </w:r>
                </w:p>
              </w:tc>
              <w:tc>
                <w:tcPr>
                  <w:tcW w:w="1646" w:type="dxa"/>
                </w:tcPr>
                <w:p w:rsidR="002654EC" w:rsidRDefault="00494F9B" w:rsidP="002654EC">
                  <w:pPr>
                    <w:jc w:val="both"/>
                  </w:pPr>
                  <w:r>
                    <w:t xml:space="preserve">160  </w:t>
                  </w:r>
                </w:p>
              </w:tc>
              <w:tc>
                <w:tcPr>
                  <w:tcW w:w="1646" w:type="dxa"/>
                </w:tcPr>
                <w:p w:rsidR="002654EC" w:rsidRDefault="00494F9B" w:rsidP="005A3899">
                  <w:r>
                    <w:t>1000</w:t>
                  </w:r>
                </w:p>
              </w:tc>
            </w:tr>
            <w:tr w:rsidR="002654EC" w:rsidTr="002654EC">
              <w:tc>
                <w:tcPr>
                  <w:tcW w:w="1129" w:type="dxa"/>
                </w:tcPr>
                <w:p w:rsidR="002654EC" w:rsidRDefault="00F364CA" w:rsidP="002654EC">
                  <w:pPr>
                    <w:jc w:val="both"/>
                  </w:pPr>
                  <w:r>
                    <w:t>C</w:t>
                  </w:r>
                </w:p>
              </w:tc>
              <w:tc>
                <w:tcPr>
                  <w:tcW w:w="2163" w:type="dxa"/>
                </w:tcPr>
                <w:p w:rsidR="002654EC" w:rsidRDefault="00494F9B" w:rsidP="002654EC">
                  <w:pPr>
                    <w:jc w:val="both"/>
                  </w:pPr>
                  <w:r>
                    <w:t>7,00,000</w:t>
                  </w:r>
                </w:p>
              </w:tc>
              <w:tc>
                <w:tcPr>
                  <w:tcW w:w="1646" w:type="dxa"/>
                </w:tcPr>
                <w:p w:rsidR="002654EC" w:rsidRDefault="00494F9B" w:rsidP="002654EC">
                  <w:pPr>
                    <w:jc w:val="both"/>
                  </w:pPr>
                  <w:r>
                    <w:t>120</w:t>
                  </w:r>
                </w:p>
              </w:tc>
              <w:tc>
                <w:tcPr>
                  <w:tcW w:w="1646" w:type="dxa"/>
                </w:tcPr>
                <w:p w:rsidR="002654EC" w:rsidRDefault="00494F9B" w:rsidP="002654EC">
                  <w:pPr>
                    <w:jc w:val="both"/>
                  </w:pPr>
                  <w:r>
                    <w:t>150</w:t>
                  </w:r>
                </w:p>
              </w:tc>
            </w:tr>
          </w:tbl>
          <w:p w:rsidR="008C7BA2" w:rsidRPr="00EF5853" w:rsidRDefault="008C7BA2" w:rsidP="00494F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4C1C0A" w:rsidP="004C1C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654EC" w:rsidP="00193F2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94F9B" w:rsidP="00193F27">
            <w:r>
              <w:t>State the purpose of Index in a stock Market. How it is computed? On what criteria the stocks are listed in Index?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C1C0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94F9B" w:rsidP="00193F27">
            <w:pPr>
              <w:jc w:val="center"/>
            </w:pPr>
            <w:r>
              <w:t>10</w:t>
            </w:r>
          </w:p>
        </w:tc>
      </w:tr>
      <w:tr w:rsidR="0098037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80374" w:rsidRPr="00EF5853" w:rsidRDefault="00980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0374" w:rsidRPr="00EF5853" w:rsidRDefault="0098037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0374" w:rsidRDefault="00980374" w:rsidP="00193F27"/>
        </w:tc>
        <w:tc>
          <w:tcPr>
            <w:tcW w:w="1170" w:type="dxa"/>
            <w:shd w:val="clear" w:color="auto" w:fill="auto"/>
          </w:tcPr>
          <w:p w:rsidR="00980374" w:rsidRDefault="0098037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0374" w:rsidRDefault="00980374" w:rsidP="00193F27">
            <w:pPr>
              <w:jc w:val="center"/>
            </w:pPr>
          </w:p>
        </w:tc>
      </w:tr>
      <w:tr w:rsidR="009803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0374" w:rsidRPr="00EF5853" w:rsidRDefault="00980374" w:rsidP="00980374">
            <w:pPr>
              <w:jc w:val="both"/>
            </w:pPr>
            <w:r>
              <w:t>Explain the Importance of Technical Analysis in deciding the stock picks in the Equity Market.</w:t>
            </w:r>
          </w:p>
        </w:tc>
        <w:tc>
          <w:tcPr>
            <w:tcW w:w="1170" w:type="dxa"/>
            <w:shd w:val="clear" w:color="auto" w:fill="auto"/>
          </w:tcPr>
          <w:p w:rsidR="00980374" w:rsidRPr="00875196" w:rsidRDefault="009803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0374" w:rsidRPr="005814FF" w:rsidRDefault="00980374" w:rsidP="00193F27">
            <w:pPr>
              <w:jc w:val="center"/>
            </w:pPr>
            <w:r>
              <w:t>10</w:t>
            </w:r>
          </w:p>
        </w:tc>
      </w:tr>
      <w:tr w:rsidR="0098037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0374" w:rsidRPr="00EF5853" w:rsidRDefault="00980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0374" w:rsidRPr="00EF5853" w:rsidRDefault="00980374" w:rsidP="00980374">
            <w:pPr>
              <w:jc w:val="both"/>
            </w:pPr>
            <w:r>
              <w:t>Write Notes on (i) MACD and (ii) RSI.</w:t>
            </w:r>
          </w:p>
        </w:tc>
        <w:tc>
          <w:tcPr>
            <w:tcW w:w="1170" w:type="dxa"/>
            <w:shd w:val="clear" w:color="auto" w:fill="auto"/>
          </w:tcPr>
          <w:p w:rsidR="00980374" w:rsidRPr="00875196" w:rsidRDefault="009803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0374" w:rsidRPr="005814FF" w:rsidRDefault="0098037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803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0374" w:rsidRPr="00EF5853" w:rsidRDefault="00980374" w:rsidP="00980374">
            <w:pPr>
              <w:jc w:val="both"/>
            </w:pPr>
            <w:r w:rsidRPr="00482363">
              <w:t xml:space="preserve">A Portfolio consists of two securities A and B in proportion of 60% and 40%. The standard deviation of the returns of securities A and B are 10 and 16 respectively. The coefficient correlation between the returns of two securities is 0.5. Assess the Portfolio Risk.     </w:t>
            </w:r>
          </w:p>
        </w:tc>
        <w:tc>
          <w:tcPr>
            <w:tcW w:w="1170" w:type="dxa"/>
            <w:shd w:val="clear" w:color="auto" w:fill="auto"/>
          </w:tcPr>
          <w:p w:rsidR="00980374" w:rsidRPr="00875196" w:rsidRDefault="009803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0374" w:rsidRPr="005814FF" w:rsidRDefault="00980374" w:rsidP="00193F27">
            <w:pPr>
              <w:jc w:val="center"/>
            </w:pPr>
            <w:r>
              <w:t>10</w:t>
            </w:r>
          </w:p>
        </w:tc>
      </w:tr>
      <w:tr w:rsidR="0098037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0374" w:rsidRPr="00EF5853" w:rsidRDefault="00980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0374" w:rsidRPr="00EF5853" w:rsidRDefault="00980374" w:rsidP="00980374">
            <w:pPr>
              <w:jc w:val="both"/>
            </w:pPr>
            <w:r>
              <w:t>What are the characteristics involved for creating a Portfolio of stocks?</w:t>
            </w:r>
          </w:p>
        </w:tc>
        <w:tc>
          <w:tcPr>
            <w:tcW w:w="1170" w:type="dxa"/>
            <w:shd w:val="clear" w:color="auto" w:fill="auto"/>
          </w:tcPr>
          <w:p w:rsidR="00980374" w:rsidRPr="00875196" w:rsidRDefault="009803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0374" w:rsidRPr="005814FF" w:rsidRDefault="00980374" w:rsidP="00193F27">
            <w:pPr>
              <w:jc w:val="center"/>
            </w:pPr>
            <w:r>
              <w:t>10</w:t>
            </w:r>
          </w:p>
        </w:tc>
      </w:tr>
      <w:tr w:rsidR="0098037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0374" w:rsidRDefault="00980374" w:rsidP="00980374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Assume the following for Asset ONGC:</w:t>
            </w:r>
          </w:p>
          <w:p w:rsidR="00980374" w:rsidRDefault="00980374" w:rsidP="00980374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Risk-free rate of return= 5%</w:t>
            </w:r>
            <w:r>
              <w:rPr>
                <w:color w:val="000000"/>
              </w:rPr>
              <w:br/>
              <w:t>Index return = 15%</w:t>
            </w:r>
            <w:r>
              <w:rPr>
                <w:color w:val="000000"/>
              </w:rPr>
              <w:br/>
              <w:t>Beta of stock XYZ = 0.75</w:t>
            </w:r>
          </w:p>
          <w:p w:rsidR="00980374" w:rsidRPr="00EF5853" w:rsidRDefault="00980374" w:rsidP="00980374">
            <w:r>
              <w:rPr>
                <w:color w:val="000000"/>
              </w:rPr>
              <w:t>What is the Expected rate of return of stock XYZ?</w:t>
            </w:r>
          </w:p>
        </w:tc>
        <w:tc>
          <w:tcPr>
            <w:tcW w:w="1170" w:type="dxa"/>
            <w:shd w:val="clear" w:color="auto" w:fill="auto"/>
          </w:tcPr>
          <w:p w:rsidR="00980374" w:rsidRPr="00875196" w:rsidRDefault="009803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0374" w:rsidRPr="005814FF" w:rsidRDefault="00980374" w:rsidP="00193F27">
            <w:pPr>
              <w:jc w:val="center"/>
            </w:pPr>
            <w:r>
              <w:t>10</w:t>
            </w:r>
          </w:p>
        </w:tc>
      </w:tr>
      <w:tr w:rsidR="0098037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0374" w:rsidRPr="00EF5853" w:rsidRDefault="0098037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0374" w:rsidRPr="00EF5853" w:rsidRDefault="0098037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0374" w:rsidRPr="00EF5853" w:rsidRDefault="00980374" w:rsidP="00980374">
            <w:pPr>
              <w:jc w:val="both"/>
            </w:pPr>
            <w:r>
              <w:t xml:space="preserve">How would you compute Beta and Alpha from the returns of stocks and what is its significance in investment decisions?   </w:t>
            </w:r>
          </w:p>
        </w:tc>
        <w:tc>
          <w:tcPr>
            <w:tcW w:w="1170" w:type="dxa"/>
            <w:shd w:val="clear" w:color="auto" w:fill="auto"/>
          </w:tcPr>
          <w:p w:rsidR="00980374" w:rsidRPr="00875196" w:rsidRDefault="009803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0374" w:rsidRPr="005814FF" w:rsidRDefault="0098037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4F9B" w:rsidRDefault="00494F9B" w:rsidP="00494F9B">
            <w:pPr>
              <w:tabs>
                <w:tab w:val="left" w:pos="360"/>
                <w:tab w:val="left" w:pos="720"/>
              </w:tabs>
              <w:jc w:val="both"/>
            </w:pPr>
            <w:r>
              <w:t xml:space="preserve">The following information on  two stocks provided </w:t>
            </w:r>
            <w:r w:rsidR="00D82CE0">
              <w:t>. You need to take a decision on investing in these two stocks. Comment on the results.</w:t>
            </w:r>
          </w:p>
          <w:p w:rsidR="005A3899" w:rsidRDefault="005A3899" w:rsidP="00494F9B">
            <w:pPr>
              <w:tabs>
                <w:tab w:val="left" w:pos="360"/>
                <w:tab w:val="left" w:pos="720"/>
              </w:tabs>
              <w:jc w:val="both"/>
            </w:pPr>
          </w:p>
          <w:p w:rsidR="005A3899" w:rsidRDefault="005A3899" w:rsidP="00494F9B">
            <w:pPr>
              <w:tabs>
                <w:tab w:val="left" w:pos="360"/>
                <w:tab w:val="left" w:pos="720"/>
              </w:tabs>
              <w:jc w:val="both"/>
              <w:rPr>
                <w:szCs w:val="22"/>
              </w:rPr>
            </w:pPr>
          </w:p>
          <w:tbl>
            <w:tblPr>
              <w:tblW w:w="444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1376"/>
              <w:gridCol w:w="868"/>
              <w:gridCol w:w="1233"/>
              <w:gridCol w:w="963"/>
            </w:tblGrid>
            <w:tr w:rsidR="00494F9B" w:rsidTr="005A3899">
              <w:trPr>
                <w:jc w:val="center"/>
              </w:trPr>
              <w:tc>
                <w:tcPr>
                  <w:tcW w:w="13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rPr>
                      <w:b/>
                      <w:sz w:val="22"/>
                    </w:rPr>
                  </w:pPr>
                  <w:r>
                    <w:rPr>
                      <w:b/>
                    </w:rPr>
                    <w:lastRenderedPageBreak/>
                    <w:t>State of the Economy</w:t>
                  </w:r>
                </w:p>
              </w:tc>
              <w:tc>
                <w:tcPr>
                  <w:tcW w:w="8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Probability</w:t>
                  </w:r>
                </w:p>
              </w:tc>
              <w:tc>
                <w:tcPr>
                  <w:tcW w:w="12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</w:t>
                  </w:r>
                  <w:r>
                    <w:rPr>
                      <w:b/>
                      <w:vertAlign w:val="subscript"/>
                    </w:rPr>
                    <w:t>A</w:t>
                  </w:r>
                </w:p>
              </w:tc>
              <w:tc>
                <w:tcPr>
                  <w:tcW w:w="9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</w:t>
                  </w:r>
                  <w:r>
                    <w:rPr>
                      <w:b/>
                      <w:vertAlign w:val="subscript"/>
                    </w:rPr>
                    <w:t>B</w:t>
                  </w:r>
                </w:p>
              </w:tc>
            </w:tr>
            <w:tr w:rsidR="00494F9B" w:rsidTr="005A3899">
              <w:trPr>
                <w:jc w:val="center"/>
              </w:trPr>
              <w:tc>
                <w:tcPr>
                  <w:tcW w:w="13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both"/>
                  </w:pPr>
                  <w:r>
                    <w:t>Boom</w:t>
                  </w:r>
                </w:p>
              </w:tc>
              <w:tc>
                <w:tcPr>
                  <w:tcW w:w="8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</w:pPr>
                  <w:r>
                    <w:t>2/3</w:t>
                  </w:r>
                </w:p>
              </w:tc>
              <w:tc>
                <w:tcPr>
                  <w:tcW w:w="12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</w:pPr>
                  <w:r>
                    <w:t>10%</w:t>
                  </w:r>
                </w:p>
              </w:tc>
              <w:tc>
                <w:tcPr>
                  <w:tcW w:w="9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</w:pPr>
                  <w:r>
                    <w:t>–2%</w:t>
                  </w:r>
                </w:p>
              </w:tc>
            </w:tr>
            <w:tr w:rsidR="00494F9B" w:rsidTr="005A3899">
              <w:trPr>
                <w:jc w:val="center"/>
              </w:trPr>
              <w:tc>
                <w:tcPr>
                  <w:tcW w:w="13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both"/>
                  </w:pPr>
                  <w:r>
                    <w:t>Recession</w:t>
                  </w:r>
                </w:p>
              </w:tc>
              <w:tc>
                <w:tcPr>
                  <w:tcW w:w="8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</w:pPr>
                  <w:r>
                    <w:t>1/3</w:t>
                  </w:r>
                </w:p>
              </w:tc>
              <w:tc>
                <w:tcPr>
                  <w:tcW w:w="12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</w:pPr>
                  <w:r>
                    <w:t>6%</w:t>
                  </w:r>
                </w:p>
              </w:tc>
              <w:tc>
                <w:tcPr>
                  <w:tcW w:w="9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94F9B" w:rsidRDefault="00494F9B" w:rsidP="00494F9B">
                  <w:pPr>
                    <w:jc w:val="center"/>
                  </w:pPr>
                  <w:r>
                    <w:t>40%</w:t>
                  </w:r>
                </w:p>
              </w:tc>
            </w:tr>
          </w:tbl>
          <w:p w:rsidR="00494F9B" w:rsidRDefault="00494F9B" w:rsidP="00494F9B">
            <w:pPr>
              <w:numPr>
                <w:ilvl w:val="0"/>
                <w:numId w:val="6"/>
              </w:numPr>
              <w:tabs>
                <w:tab w:val="left" w:pos="360"/>
                <w:tab w:val="left" w:pos="1080"/>
              </w:tabs>
              <w:jc w:val="both"/>
              <w:rPr>
                <w:rFonts w:ascii="Calibri" w:hAnsi="Calibri"/>
                <w:szCs w:val="22"/>
              </w:rPr>
            </w:pPr>
            <w:r>
              <w:t>Calculate the expected return for stock A and stock B</w:t>
            </w:r>
          </w:p>
          <w:p w:rsidR="00494F9B" w:rsidRDefault="00494F9B" w:rsidP="00494F9B">
            <w:pPr>
              <w:numPr>
                <w:ilvl w:val="0"/>
                <w:numId w:val="6"/>
              </w:numPr>
              <w:tabs>
                <w:tab w:val="left" w:pos="360"/>
                <w:tab w:val="left" w:pos="1080"/>
              </w:tabs>
              <w:jc w:val="both"/>
            </w:pPr>
            <w:r>
              <w:t>Calculate the total risk (variance and standard deviation) for stock A and for stock B</w:t>
            </w:r>
          </w:p>
          <w:p w:rsidR="00494F9B" w:rsidRDefault="00494F9B" w:rsidP="00494F9B">
            <w:pPr>
              <w:numPr>
                <w:ilvl w:val="0"/>
                <w:numId w:val="6"/>
              </w:numPr>
              <w:tabs>
                <w:tab w:val="left" w:pos="360"/>
                <w:tab w:val="left" w:pos="1080"/>
              </w:tabs>
              <w:jc w:val="both"/>
            </w:pPr>
            <w:r>
              <w:t>Calculate the covariance between stock A and stock B.</w:t>
            </w:r>
          </w:p>
          <w:p w:rsidR="008C7BA2" w:rsidRPr="00EF5853" w:rsidRDefault="00494F9B" w:rsidP="00D82CE0">
            <w:pPr>
              <w:pStyle w:val="ListParagraph"/>
              <w:numPr>
                <w:ilvl w:val="0"/>
                <w:numId w:val="6"/>
              </w:numPr>
            </w:pPr>
            <w:r>
              <w:t>Calculate the correlation coefficient between stock A and stock B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82C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2CE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654EC" w:rsidRDefault="002654EC" w:rsidP="007A57B4">
            <w:pPr>
              <w:jc w:val="both"/>
            </w:pPr>
            <w:r w:rsidRPr="00482363">
              <w:t xml:space="preserve">The fund manager of Alliance Investment bank </w:t>
            </w:r>
            <w:r>
              <w:t>has to decide on the performance of the three portfolios and suggest by ranking them.</w:t>
            </w:r>
          </w:p>
          <w:tbl>
            <w:tblPr>
              <w:tblStyle w:val="TableGrid"/>
              <w:tblW w:w="6379" w:type="dxa"/>
              <w:tblInd w:w="200" w:type="dxa"/>
              <w:tblLayout w:type="fixed"/>
              <w:tblLook w:val="04A0"/>
            </w:tblPr>
            <w:tblGrid>
              <w:gridCol w:w="1646"/>
              <w:gridCol w:w="1646"/>
              <w:gridCol w:w="1646"/>
              <w:gridCol w:w="1441"/>
            </w:tblGrid>
            <w:tr w:rsidR="002654EC" w:rsidTr="002654EC">
              <w:tc>
                <w:tcPr>
                  <w:tcW w:w="1646" w:type="dxa"/>
                </w:tcPr>
                <w:p w:rsidR="002654EC" w:rsidRPr="005A3899" w:rsidRDefault="002654EC" w:rsidP="005A3899">
                  <w:pPr>
                    <w:pStyle w:val="ListParagraph"/>
                    <w:ind w:left="0"/>
                    <w:jc w:val="both"/>
                    <w:rPr>
                      <w:b/>
                    </w:rPr>
                  </w:pPr>
                  <w:r w:rsidRPr="005A3899">
                    <w:rPr>
                      <w:b/>
                    </w:rPr>
                    <w:t>Portfolios</w:t>
                  </w:r>
                </w:p>
              </w:tc>
              <w:tc>
                <w:tcPr>
                  <w:tcW w:w="1646" w:type="dxa"/>
                </w:tcPr>
                <w:p w:rsidR="002654EC" w:rsidRPr="005A3899" w:rsidRDefault="002654EC" w:rsidP="005A3899">
                  <w:pPr>
                    <w:pStyle w:val="ListParagraph"/>
                    <w:ind w:left="0"/>
                    <w:jc w:val="both"/>
                    <w:rPr>
                      <w:b/>
                    </w:rPr>
                  </w:pPr>
                  <w:r w:rsidRPr="005A3899">
                    <w:rPr>
                      <w:b/>
                    </w:rPr>
                    <w:t>Return of portfolio (Rp)</w:t>
                  </w:r>
                </w:p>
              </w:tc>
              <w:tc>
                <w:tcPr>
                  <w:tcW w:w="1646" w:type="dxa"/>
                </w:tcPr>
                <w:p w:rsidR="002654EC" w:rsidRPr="005A3899" w:rsidRDefault="002654EC" w:rsidP="005A3899">
                  <w:pPr>
                    <w:pStyle w:val="ListParagraph"/>
                    <w:ind w:left="0"/>
                    <w:jc w:val="both"/>
                    <w:rPr>
                      <w:b/>
                    </w:rPr>
                  </w:pPr>
                  <w:r w:rsidRPr="005A3899">
                    <w:rPr>
                      <w:b/>
                    </w:rPr>
                    <w:t>Std deviation (σp)</w:t>
                  </w:r>
                </w:p>
              </w:tc>
              <w:tc>
                <w:tcPr>
                  <w:tcW w:w="1441" w:type="dxa"/>
                </w:tcPr>
                <w:p w:rsidR="002654EC" w:rsidRPr="005A3899" w:rsidRDefault="002654EC" w:rsidP="005A3899">
                  <w:pPr>
                    <w:jc w:val="both"/>
                    <w:rPr>
                      <w:b/>
                    </w:rPr>
                  </w:pPr>
                  <w:r w:rsidRPr="005A3899">
                    <w:rPr>
                      <w:b/>
                    </w:rPr>
                    <w:t>Beta (βp)</w:t>
                  </w:r>
                </w:p>
                <w:p w:rsidR="002654EC" w:rsidRPr="005A3899" w:rsidRDefault="002654EC" w:rsidP="005A3899">
                  <w:pPr>
                    <w:pStyle w:val="ListParagraph"/>
                    <w:ind w:left="0"/>
                    <w:jc w:val="both"/>
                    <w:rPr>
                      <w:b/>
                    </w:rPr>
                  </w:pPr>
                </w:p>
              </w:tc>
            </w:tr>
            <w:tr w:rsidR="002654EC" w:rsidTr="002654EC">
              <w:tc>
                <w:tcPr>
                  <w:tcW w:w="1646" w:type="dxa"/>
                </w:tcPr>
                <w:p w:rsidR="002654EC" w:rsidRDefault="002654EC" w:rsidP="002654EC">
                  <w:pPr>
                    <w:pStyle w:val="ListParagraph"/>
                    <w:spacing w:line="360" w:lineRule="auto"/>
                    <w:ind w:left="0"/>
                    <w:jc w:val="both"/>
                    <w:rPr>
                      <w:b/>
                      <w:u w:val="single"/>
                    </w:rPr>
                  </w:pPr>
                  <w:r>
                    <w:t>HDFC MF</w:t>
                  </w:r>
                </w:p>
              </w:tc>
              <w:tc>
                <w:tcPr>
                  <w:tcW w:w="1646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b/>
                      <w:u w:val="single"/>
                    </w:rPr>
                  </w:pPr>
                  <w:r>
                    <w:t>27</w:t>
                  </w:r>
                </w:p>
              </w:tc>
              <w:tc>
                <w:tcPr>
                  <w:tcW w:w="1646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b/>
                      <w:u w:val="single"/>
                    </w:rPr>
                  </w:pPr>
                  <w:r>
                    <w:t>5</w:t>
                  </w:r>
                </w:p>
              </w:tc>
              <w:tc>
                <w:tcPr>
                  <w:tcW w:w="1441" w:type="dxa"/>
                </w:tcPr>
                <w:p w:rsidR="002654EC" w:rsidRDefault="002654EC" w:rsidP="005357F9">
                  <w:pPr>
                    <w:spacing w:line="360" w:lineRule="auto"/>
                    <w:jc w:val="center"/>
                    <w:rPr>
                      <w:b/>
                      <w:u w:val="single"/>
                    </w:rPr>
                  </w:pPr>
                  <w:r>
                    <w:t>0.89</w:t>
                  </w:r>
                </w:p>
              </w:tc>
            </w:tr>
            <w:tr w:rsidR="002654EC" w:rsidTr="002654EC">
              <w:tc>
                <w:tcPr>
                  <w:tcW w:w="1646" w:type="dxa"/>
                </w:tcPr>
                <w:p w:rsidR="002654EC" w:rsidRDefault="002654EC" w:rsidP="002654EC">
                  <w:pPr>
                    <w:pStyle w:val="ListParagraph"/>
                    <w:spacing w:line="360" w:lineRule="auto"/>
                    <w:ind w:left="0"/>
                    <w:jc w:val="both"/>
                    <w:rPr>
                      <w:b/>
                      <w:u w:val="single"/>
                    </w:rPr>
                  </w:pPr>
                  <w:r>
                    <w:t xml:space="preserve">SBI Magnum                 </w:t>
                  </w:r>
                </w:p>
              </w:tc>
              <w:tc>
                <w:tcPr>
                  <w:tcW w:w="1646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b/>
                      <w:u w:val="single"/>
                    </w:rPr>
                  </w:pPr>
                  <w:r>
                    <w:t>38</w:t>
                  </w:r>
                </w:p>
              </w:tc>
              <w:tc>
                <w:tcPr>
                  <w:tcW w:w="1646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b/>
                      <w:u w:val="single"/>
                    </w:rPr>
                  </w:pPr>
                  <w:r>
                    <w:t>6.5</w:t>
                  </w:r>
                </w:p>
              </w:tc>
              <w:tc>
                <w:tcPr>
                  <w:tcW w:w="1441" w:type="dxa"/>
                </w:tcPr>
                <w:p w:rsidR="002654EC" w:rsidRDefault="002654EC" w:rsidP="005357F9">
                  <w:pPr>
                    <w:spacing w:line="360" w:lineRule="auto"/>
                    <w:jc w:val="center"/>
                    <w:rPr>
                      <w:b/>
                      <w:u w:val="single"/>
                    </w:rPr>
                  </w:pPr>
                  <w:r>
                    <w:t>0.75</w:t>
                  </w:r>
                </w:p>
              </w:tc>
            </w:tr>
            <w:tr w:rsidR="002654EC" w:rsidTr="002654EC">
              <w:tc>
                <w:tcPr>
                  <w:tcW w:w="1646" w:type="dxa"/>
                </w:tcPr>
                <w:p w:rsidR="002654EC" w:rsidRDefault="002654EC" w:rsidP="002654EC">
                  <w:pPr>
                    <w:pStyle w:val="ListParagraph"/>
                    <w:spacing w:line="360" w:lineRule="auto"/>
                    <w:ind w:left="0"/>
                    <w:jc w:val="both"/>
                    <w:rPr>
                      <w:b/>
                      <w:u w:val="single"/>
                    </w:rPr>
                  </w:pPr>
                  <w:r>
                    <w:t>ICICI Prud</w:t>
                  </w:r>
                </w:p>
              </w:tc>
              <w:tc>
                <w:tcPr>
                  <w:tcW w:w="1646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b/>
                      <w:u w:val="single"/>
                    </w:rPr>
                  </w:pPr>
                  <w:r>
                    <w:t>49</w:t>
                  </w:r>
                </w:p>
              </w:tc>
              <w:tc>
                <w:tcPr>
                  <w:tcW w:w="1646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b/>
                      <w:u w:val="single"/>
                    </w:rPr>
                  </w:pPr>
                  <w:r>
                    <w:t>3.3</w:t>
                  </w:r>
                </w:p>
              </w:tc>
              <w:tc>
                <w:tcPr>
                  <w:tcW w:w="1441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b/>
                      <w:u w:val="single"/>
                    </w:rPr>
                  </w:pPr>
                  <w:r>
                    <w:t>0.54</w:t>
                  </w:r>
                </w:p>
              </w:tc>
            </w:tr>
            <w:tr w:rsidR="002654EC" w:rsidTr="002654EC">
              <w:tc>
                <w:tcPr>
                  <w:tcW w:w="1646" w:type="dxa"/>
                </w:tcPr>
                <w:p w:rsidR="002654EC" w:rsidRDefault="002654EC" w:rsidP="002654EC">
                  <w:pPr>
                    <w:pStyle w:val="ListParagraph"/>
                    <w:spacing w:line="360" w:lineRule="auto"/>
                    <w:ind w:left="0"/>
                    <w:jc w:val="both"/>
                  </w:pPr>
                  <w:r>
                    <w:t>Nifty Index</w:t>
                  </w:r>
                </w:p>
              </w:tc>
              <w:tc>
                <w:tcPr>
                  <w:tcW w:w="1646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</w:pPr>
                  <w:r>
                    <w:t>32</w:t>
                  </w:r>
                </w:p>
              </w:tc>
              <w:tc>
                <w:tcPr>
                  <w:tcW w:w="1646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1441" w:type="dxa"/>
                </w:tcPr>
                <w:p w:rsidR="002654EC" w:rsidRDefault="002654EC" w:rsidP="005357F9">
                  <w:pPr>
                    <w:pStyle w:val="ListParagraph"/>
                    <w:spacing w:line="360" w:lineRule="auto"/>
                    <w:ind w:left="0"/>
                    <w:jc w:val="center"/>
                  </w:pPr>
                  <w:r>
                    <w:t>1</w:t>
                  </w:r>
                </w:p>
              </w:tc>
            </w:tr>
          </w:tbl>
          <w:p w:rsidR="002654EC" w:rsidRDefault="007A57B4" w:rsidP="007A57B4">
            <w:pPr>
              <w:jc w:val="both"/>
            </w:pPr>
            <w:r>
              <w:t xml:space="preserve">   </w:t>
            </w:r>
            <w:r w:rsidR="002654EC">
              <w:t>Risk-free return is 8%</w:t>
            </w:r>
          </w:p>
          <w:p w:rsidR="002654EC" w:rsidRDefault="002654EC" w:rsidP="007A57B4">
            <w:pPr>
              <w:pStyle w:val="ListParagraph"/>
              <w:ind w:left="205"/>
              <w:jc w:val="both"/>
            </w:pPr>
            <w:r>
              <w:t xml:space="preserve">Rank the portfolios and compare with the performance of the Market, using </w:t>
            </w:r>
          </w:p>
          <w:p w:rsidR="002654EC" w:rsidRDefault="002654EC" w:rsidP="007A57B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Sharpe’s Measure</w:t>
            </w:r>
          </w:p>
          <w:p w:rsidR="002654EC" w:rsidRDefault="002654EC" w:rsidP="007A57B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Treynor’s measure</w:t>
            </w:r>
          </w:p>
          <w:p w:rsidR="008C7BA2" w:rsidRPr="00EF5853" w:rsidRDefault="002654EC" w:rsidP="007A57B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Jensen’s measure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82C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82CE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5F73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D5E5B"/>
    <w:multiLevelType w:val="hybridMultilevel"/>
    <w:tmpl w:val="DE46DC24"/>
    <w:lvl w:ilvl="0" w:tplc="A34AC632">
      <w:start w:val="1"/>
      <w:numFmt w:val="lowerRoman"/>
      <w:lvlText w:val="(%1)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CE7B0D"/>
    <w:multiLevelType w:val="singleLevel"/>
    <w:tmpl w:val="6DD2A12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54E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7406"/>
    <w:rsid w:val="003B14BC"/>
    <w:rsid w:val="003B1F06"/>
    <w:rsid w:val="003C6BB4"/>
    <w:rsid w:val="003D6DA3"/>
    <w:rsid w:val="003F728C"/>
    <w:rsid w:val="00460118"/>
    <w:rsid w:val="0046314C"/>
    <w:rsid w:val="0046787F"/>
    <w:rsid w:val="00494F9B"/>
    <w:rsid w:val="004C1C0A"/>
    <w:rsid w:val="004C291B"/>
    <w:rsid w:val="004F787A"/>
    <w:rsid w:val="00501F18"/>
    <w:rsid w:val="0050571C"/>
    <w:rsid w:val="005133D7"/>
    <w:rsid w:val="005357F9"/>
    <w:rsid w:val="005527A4"/>
    <w:rsid w:val="00552CF0"/>
    <w:rsid w:val="00560EC4"/>
    <w:rsid w:val="005814FF"/>
    <w:rsid w:val="00581B1F"/>
    <w:rsid w:val="0059663E"/>
    <w:rsid w:val="005A3899"/>
    <w:rsid w:val="005D0F4A"/>
    <w:rsid w:val="005D3355"/>
    <w:rsid w:val="005F011C"/>
    <w:rsid w:val="005F739F"/>
    <w:rsid w:val="0062605C"/>
    <w:rsid w:val="0064710A"/>
    <w:rsid w:val="006676DD"/>
    <w:rsid w:val="00670A67"/>
    <w:rsid w:val="00681B25"/>
    <w:rsid w:val="006C1D35"/>
    <w:rsid w:val="006C39BE"/>
    <w:rsid w:val="006C7354"/>
    <w:rsid w:val="00714C68"/>
    <w:rsid w:val="00725A0A"/>
    <w:rsid w:val="007326F6"/>
    <w:rsid w:val="007A57B4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5EDD"/>
    <w:rsid w:val="008C7BA2"/>
    <w:rsid w:val="0090362A"/>
    <w:rsid w:val="00904D12"/>
    <w:rsid w:val="00911266"/>
    <w:rsid w:val="00942884"/>
    <w:rsid w:val="0095679B"/>
    <w:rsid w:val="00963CB5"/>
    <w:rsid w:val="00980374"/>
    <w:rsid w:val="009B29B7"/>
    <w:rsid w:val="009B53DD"/>
    <w:rsid w:val="009C5A1D"/>
    <w:rsid w:val="009E09A3"/>
    <w:rsid w:val="009F304F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2CE0"/>
    <w:rsid w:val="00D85619"/>
    <w:rsid w:val="00D94D54"/>
    <w:rsid w:val="00DA418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364CA"/>
    <w:rsid w:val="00F55D6F"/>
    <w:rsid w:val="00F6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94F9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E67C9-70ED-4E2C-8DE1-A35AD930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2018-09-23T15:26:00Z</dcterms:created>
  <dcterms:modified xsi:type="dcterms:W3CDTF">2018-11-13T09:28:00Z</dcterms:modified>
</cp:coreProperties>
</file>